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D78" w14:textId="19AE97BF" w:rsidR="00C76A1F" w:rsidRDefault="00C76A1F" w:rsidP="00756EA9">
      <w:pPr>
        <w:rPr>
          <w:rFonts w:asciiTheme="minorHAnsi" w:hAnsiTheme="minorHAnsi"/>
        </w:rPr>
      </w:pPr>
    </w:p>
    <w:p w14:paraId="448AFDB6" w14:textId="77777777" w:rsidR="00B11EBC" w:rsidRDefault="00B11EBC" w:rsidP="00B11EBC">
      <w:pPr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3CE34B86" w14:textId="77777777" w:rsidR="00EC5BF7" w:rsidRPr="009A19EC" w:rsidRDefault="00EC5BF7" w:rsidP="00EC5BF7">
      <w:pPr>
        <w:jc w:val="center"/>
        <w:rPr>
          <w:rFonts w:asciiTheme="minorHAnsi" w:eastAsia="Arial" w:hAnsiTheme="minorHAnsi" w:cstheme="minorHAnsi"/>
          <w:b/>
          <w:color w:val="000000"/>
        </w:rPr>
      </w:pPr>
      <w:r w:rsidRPr="009A19EC">
        <w:rPr>
          <w:rFonts w:asciiTheme="minorHAnsi" w:eastAsia="Arial" w:hAnsiTheme="minorHAnsi" w:cstheme="minorHAnsi"/>
          <w:b/>
          <w:color w:val="000000"/>
        </w:rPr>
        <w:t>ANEXO II</w:t>
      </w:r>
    </w:p>
    <w:p w14:paraId="76D51E61" w14:textId="77777777" w:rsidR="00EC5BF7" w:rsidRPr="009A19EC" w:rsidRDefault="00EC5BF7" w:rsidP="00EC5BF7">
      <w:pPr>
        <w:tabs>
          <w:tab w:val="left" w:pos="0"/>
        </w:tabs>
        <w:jc w:val="center"/>
        <w:rPr>
          <w:rFonts w:asciiTheme="minorHAnsi" w:eastAsia="Arial" w:hAnsiTheme="minorHAnsi" w:cstheme="minorHAnsi"/>
          <w:b/>
          <w:color w:val="000000"/>
        </w:rPr>
      </w:pPr>
      <w:r w:rsidRPr="009A19EC">
        <w:rPr>
          <w:rFonts w:asciiTheme="minorHAnsi" w:eastAsia="Arial" w:hAnsiTheme="minorHAnsi" w:cstheme="minorHAnsi"/>
          <w:b/>
          <w:color w:val="000000"/>
        </w:rPr>
        <w:t>PPG CIÊNCIAS DA REABILITAÇÃO</w:t>
      </w:r>
    </w:p>
    <w:p w14:paraId="68FB731C" w14:textId="77777777" w:rsidR="00EC5BF7" w:rsidRPr="009A19EC" w:rsidRDefault="00EC5BF7" w:rsidP="00EC5BF7">
      <w:pPr>
        <w:jc w:val="center"/>
        <w:rPr>
          <w:rFonts w:asciiTheme="minorHAnsi" w:eastAsia="Arial" w:hAnsiTheme="minorHAnsi" w:cstheme="minorHAnsi"/>
          <w:b/>
          <w:color w:val="000000"/>
        </w:rPr>
      </w:pPr>
      <w:r w:rsidRPr="009A19EC">
        <w:rPr>
          <w:rFonts w:asciiTheme="minorHAnsi" w:eastAsia="Arial" w:hAnsiTheme="minorHAnsi" w:cstheme="minorHAnsi"/>
          <w:b/>
          <w:color w:val="000000"/>
        </w:rPr>
        <w:t>PLANILHA DE PRODUTIVIDADE CIENTÍFICA</w:t>
      </w:r>
    </w:p>
    <w:p w14:paraId="117BED64" w14:textId="77777777" w:rsidR="00EC5BF7" w:rsidRPr="009A19EC" w:rsidRDefault="00EC5BF7" w:rsidP="00EC5BF7">
      <w:pPr>
        <w:rPr>
          <w:rFonts w:asciiTheme="minorHAnsi" w:eastAsia="Arial" w:hAnsiTheme="minorHAnsi" w:cstheme="minorHAnsi"/>
          <w:b/>
          <w:color w:val="000000"/>
        </w:rPr>
      </w:pPr>
    </w:p>
    <w:p w14:paraId="5A4EBE3D" w14:textId="77777777" w:rsidR="00EC5BF7" w:rsidRPr="009A19EC" w:rsidRDefault="00EC5BF7" w:rsidP="00EC5BF7">
      <w:pPr>
        <w:jc w:val="both"/>
        <w:rPr>
          <w:rFonts w:asciiTheme="minorHAnsi" w:eastAsia="Arial" w:hAnsiTheme="minorHAnsi" w:cstheme="minorHAnsi"/>
          <w:color w:val="000000"/>
        </w:rPr>
      </w:pPr>
      <w:proofErr w:type="spellStart"/>
      <w:r w:rsidRPr="009A19EC">
        <w:rPr>
          <w:rFonts w:asciiTheme="minorHAnsi" w:eastAsia="Arial" w:hAnsiTheme="minorHAnsi" w:cstheme="minorHAnsi"/>
          <w:color w:val="000000"/>
        </w:rPr>
        <w:t>Obs</w:t>
      </w:r>
      <w:proofErr w:type="spellEnd"/>
      <w:r w:rsidRPr="009A19EC">
        <w:rPr>
          <w:rFonts w:asciiTheme="minorHAnsi" w:eastAsia="Arial" w:hAnsiTheme="minorHAnsi" w:cstheme="minorHAnsi"/>
          <w:color w:val="000000"/>
        </w:rPr>
        <w:t xml:space="preserve"> 1: Devem ser contabilizadas apenas as produções (artigos, livros e/ou capítulos de livro) publicadas </w:t>
      </w:r>
      <w:r w:rsidRPr="009A19EC">
        <w:rPr>
          <w:rFonts w:asciiTheme="minorHAnsi" w:eastAsia="Arial" w:hAnsiTheme="minorHAnsi" w:cstheme="minorHAnsi"/>
        </w:rPr>
        <w:t xml:space="preserve">entre os anos </w:t>
      </w:r>
      <w:r w:rsidRPr="009A19EC">
        <w:rPr>
          <w:rFonts w:asciiTheme="minorHAnsi" w:eastAsia="Arial" w:hAnsiTheme="minorHAnsi" w:cstheme="minorHAnsi"/>
          <w:b/>
        </w:rPr>
        <w:t xml:space="preserve">2022 </w:t>
      </w:r>
      <w:r w:rsidRPr="009A19EC">
        <w:rPr>
          <w:rFonts w:asciiTheme="minorHAnsi" w:eastAsia="Arial" w:hAnsiTheme="minorHAnsi" w:cstheme="minorHAnsi"/>
        </w:rPr>
        <w:t>e</w:t>
      </w:r>
      <w:r w:rsidRPr="009A19EC">
        <w:rPr>
          <w:rFonts w:asciiTheme="minorHAnsi" w:eastAsia="Arial" w:hAnsiTheme="minorHAnsi" w:cstheme="minorHAnsi"/>
          <w:b/>
        </w:rPr>
        <w:t xml:space="preserve"> 2025</w:t>
      </w:r>
      <w:r w:rsidRPr="009A19EC">
        <w:rPr>
          <w:rFonts w:asciiTheme="minorHAnsi" w:eastAsia="Arial" w:hAnsiTheme="minorHAnsi" w:cstheme="minorHAnsi"/>
        </w:rPr>
        <w:t>.</w:t>
      </w:r>
    </w:p>
    <w:p w14:paraId="19E50ABF" w14:textId="77777777" w:rsidR="00EC5BF7" w:rsidRPr="009A19EC" w:rsidRDefault="00EC5BF7" w:rsidP="00EC5BF7">
      <w:pPr>
        <w:jc w:val="both"/>
        <w:rPr>
          <w:rFonts w:asciiTheme="minorHAnsi" w:eastAsia="Arial" w:hAnsiTheme="minorHAnsi" w:cstheme="minorHAnsi"/>
          <w:color w:val="000000"/>
        </w:rPr>
      </w:pPr>
      <w:proofErr w:type="spellStart"/>
      <w:r w:rsidRPr="009A19EC">
        <w:rPr>
          <w:rFonts w:asciiTheme="minorHAnsi" w:eastAsia="Arial" w:hAnsiTheme="minorHAnsi" w:cstheme="minorHAnsi"/>
          <w:color w:val="000000"/>
        </w:rPr>
        <w:t>Obs</w:t>
      </w:r>
      <w:proofErr w:type="spellEnd"/>
      <w:r w:rsidRPr="009A19EC">
        <w:rPr>
          <w:rFonts w:asciiTheme="minorHAnsi" w:eastAsia="Arial" w:hAnsiTheme="minorHAnsi" w:cstheme="minorHAnsi"/>
          <w:color w:val="000000"/>
        </w:rPr>
        <w:t xml:space="preserve"> 2: Os artigos deverão ser pontuados de acordo com o </w:t>
      </w:r>
      <w:proofErr w:type="spellStart"/>
      <w:r w:rsidRPr="009A19EC">
        <w:rPr>
          <w:rFonts w:asciiTheme="minorHAnsi" w:eastAsia="Arial" w:hAnsiTheme="minorHAnsi" w:cstheme="minorHAnsi"/>
          <w:i/>
          <w:color w:val="000000"/>
        </w:rPr>
        <w:t>Qualis</w:t>
      </w:r>
      <w:proofErr w:type="spellEnd"/>
      <w:r w:rsidRPr="009A19EC">
        <w:rPr>
          <w:rFonts w:asciiTheme="minorHAnsi" w:eastAsia="Arial" w:hAnsiTheme="minorHAnsi" w:cstheme="minorHAnsi"/>
          <w:i/>
          <w:color w:val="000000"/>
        </w:rPr>
        <w:t xml:space="preserve"> Periódicos</w:t>
      </w:r>
      <w:r w:rsidRPr="009A19EC">
        <w:rPr>
          <w:rFonts w:asciiTheme="minorHAnsi" w:eastAsia="Arial" w:hAnsiTheme="minorHAnsi" w:cstheme="minorHAnsi"/>
          <w:color w:val="000000"/>
        </w:rPr>
        <w:t xml:space="preserve"> (</w:t>
      </w:r>
      <w:r w:rsidRPr="009A19EC">
        <w:rPr>
          <w:rFonts w:asciiTheme="minorHAnsi" w:eastAsia="Arial" w:hAnsiTheme="minorHAnsi" w:cstheme="minorHAnsi"/>
          <w:b/>
          <w:color w:val="000000"/>
        </w:rPr>
        <w:t>Classificação de Periódicos Quadriênio 2017-2020</w:t>
      </w:r>
      <w:r w:rsidRPr="009A19EC">
        <w:rPr>
          <w:rFonts w:asciiTheme="minorHAnsi" w:eastAsia="Arial" w:hAnsiTheme="minorHAnsi" w:cstheme="minorHAnsi"/>
          <w:color w:val="000000"/>
        </w:rPr>
        <w:t>)</w:t>
      </w:r>
      <w:r w:rsidRPr="009A19EC">
        <w:rPr>
          <w:rFonts w:asciiTheme="minorHAnsi" w:eastAsia="Arial" w:hAnsiTheme="minorHAnsi" w:cstheme="minorHAnsi"/>
          <w:b/>
          <w:color w:val="000000"/>
        </w:rPr>
        <w:t>,</w:t>
      </w:r>
      <w:r w:rsidRPr="009A19EC">
        <w:rPr>
          <w:rFonts w:asciiTheme="minorHAnsi" w:eastAsia="Arial" w:hAnsiTheme="minorHAnsi" w:cstheme="minorHAnsi"/>
          <w:color w:val="000000"/>
        </w:rPr>
        <w:t xml:space="preserve"> disponível em: </w:t>
      </w:r>
      <w:hyperlink r:id="rId7">
        <w:r w:rsidRPr="009A19EC">
          <w:rPr>
            <w:rFonts w:asciiTheme="minorHAnsi" w:eastAsia="Arial" w:hAnsiTheme="minorHAnsi" w:cstheme="minorHAnsi"/>
            <w:color w:val="0563C1"/>
            <w:u w:val="single"/>
          </w:rPr>
          <w:t>https://sucupira.capes.gov.br/sucupira/public/consultas/coleta/veiculoPublicacaoQualis/listaConsultaGeralPeriodicos.xhtml</w:t>
        </w:r>
      </w:hyperlink>
    </w:p>
    <w:p w14:paraId="02D9FA09" w14:textId="77777777" w:rsidR="00EC5BF7" w:rsidRPr="009A19EC" w:rsidRDefault="00EC5BF7" w:rsidP="00EC5BF7">
      <w:pPr>
        <w:jc w:val="both"/>
        <w:rPr>
          <w:rFonts w:asciiTheme="minorHAnsi" w:eastAsia="Arial" w:hAnsiTheme="minorHAnsi" w:cstheme="minorHAnsi"/>
          <w:color w:val="000000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126"/>
        <w:gridCol w:w="1843"/>
      </w:tblGrid>
      <w:tr w:rsidR="00EC5BF7" w:rsidRPr="009A19EC" w14:paraId="34B986C1" w14:textId="77777777" w:rsidTr="00A7500B">
        <w:trPr>
          <w:trHeight w:val="260"/>
        </w:trPr>
        <w:tc>
          <w:tcPr>
            <w:tcW w:w="4673" w:type="dxa"/>
            <w:shd w:val="clear" w:color="auto" w:fill="BFBFBF"/>
          </w:tcPr>
          <w:p w14:paraId="7F59EB08" w14:textId="77777777" w:rsidR="00EC5BF7" w:rsidRPr="009A19EC" w:rsidRDefault="00EC5BF7" w:rsidP="00A7500B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b/>
                <w:color w:val="000000"/>
              </w:rPr>
              <w:t>QUESITOS</w:t>
            </w:r>
          </w:p>
        </w:tc>
        <w:tc>
          <w:tcPr>
            <w:tcW w:w="2126" w:type="dxa"/>
            <w:shd w:val="clear" w:color="auto" w:fill="BFBFBF"/>
          </w:tcPr>
          <w:p w14:paraId="379A81DA" w14:textId="77777777" w:rsidR="00EC5BF7" w:rsidRPr="009A19EC" w:rsidRDefault="00EC5BF7" w:rsidP="00A7500B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b/>
                <w:color w:val="000000"/>
              </w:rPr>
              <w:t>IDENTIFICAÇÃO DOS ANEXOS</w:t>
            </w:r>
          </w:p>
        </w:tc>
        <w:tc>
          <w:tcPr>
            <w:tcW w:w="1843" w:type="dxa"/>
            <w:shd w:val="clear" w:color="auto" w:fill="BFBFBF"/>
          </w:tcPr>
          <w:p w14:paraId="3D7460FC" w14:textId="77777777" w:rsidR="00EC5BF7" w:rsidRPr="009A19EC" w:rsidRDefault="00EC5BF7" w:rsidP="00A7500B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b/>
                <w:color w:val="000000"/>
              </w:rPr>
              <w:t>PONTUAÇÃO</w:t>
            </w:r>
          </w:p>
        </w:tc>
      </w:tr>
      <w:tr w:rsidR="00EC5BF7" w:rsidRPr="009A19EC" w14:paraId="2F9FAAA6" w14:textId="77777777" w:rsidTr="00A7500B">
        <w:tc>
          <w:tcPr>
            <w:tcW w:w="4673" w:type="dxa"/>
          </w:tcPr>
          <w:p w14:paraId="4C736078" w14:textId="77777777" w:rsidR="00EC5BF7" w:rsidRPr="009A19EC" w:rsidRDefault="00EC5BF7" w:rsidP="00EC5BF7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03" w:hanging="284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>Bolsa de produtividade em pesquisa do CNPq vigente (200 pontos)</w:t>
            </w:r>
          </w:p>
        </w:tc>
        <w:tc>
          <w:tcPr>
            <w:tcW w:w="2126" w:type="dxa"/>
          </w:tcPr>
          <w:p w14:paraId="0148CAF1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609E2FE1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EC5BF7" w:rsidRPr="009A19EC" w14:paraId="0518D92E" w14:textId="77777777" w:rsidTr="00A7500B">
        <w:tc>
          <w:tcPr>
            <w:tcW w:w="4673" w:type="dxa"/>
          </w:tcPr>
          <w:p w14:paraId="1B62746E" w14:textId="77777777" w:rsidR="00EC5BF7" w:rsidRPr="009A19EC" w:rsidRDefault="00EC5BF7" w:rsidP="00EC5BF7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03" w:hanging="303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Artigo científico publicado (ou aceito para publicação), </w:t>
            </w:r>
            <w:r w:rsidRPr="001B3F16">
              <w:rPr>
                <w:rFonts w:asciiTheme="minorHAnsi" w:eastAsia="Arial" w:hAnsiTheme="minorHAnsi" w:cstheme="minorHAnsi"/>
                <w:b/>
                <w:color w:val="000000"/>
              </w:rPr>
              <w:t>ocupando a primeira, segunda, penúltima ou última posição de autoria</w:t>
            </w: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</w:p>
          <w:p w14:paraId="2B19566F" w14:textId="77777777" w:rsidR="00EC5BF7" w:rsidRPr="009A19EC" w:rsidRDefault="00EC5BF7" w:rsidP="00A7500B">
            <w:pPr>
              <w:spacing w:line="276" w:lineRule="auto"/>
              <w:ind w:left="444" w:hanging="141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A1 (100 pontos por artigo)</w:t>
            </w:r>
          </w:p>
          <w:p w14:paraId="0615BC31" w14:textId="77777777" w:rsidR="00EC5BF7" w:rsidRPr="009A19EC" w:rsidRDefault="00EC5BF7" w:rsidP="00A7500B">
            <w:pPr>
              <w:spacing w:line="276" w:lineRule="auto"/>
              <w:ind w:left="444" w:hanging="141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A2 (90 pontos por artigo)</w:t>
            </w:r>
          </w:p>
          <w:p w14:paraId="0AE14B71" w14:textId="77777777" w:rsidR="00EC5BF7" w:rsidRPr="009A19EC" w:rsidRDefault="00EC5BF7" w:rsidP="00A7500B">
            <w:pPr>
              <w:spacing w:line="276" w:lineRule="auto"/>
              <w:ind w:left="444" w:hanging="141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A3 (80 pontos por artigo)</w:t>
            </w:r>
          </w:p>
          <w:p w14:paraId="0017E4E7" w14:textId="77777777" w:rsidR="00EC5BF7" w:rsidRPr="009A19EC" w:rsidRDefault="00EC5BF7" w:rsidP="00A7500B">
            <w:pPr>
              <w:spacing w:line="276" w:lineRule="auto"/>
              <w:ind w:left="444" w:hanging="141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A4 (70 pontos por artigo)</w:t>
            </w:r>
          </w:p>
          <w:p w14:paraId="2FB523E5" w14:textId="77777777" w:rsidR="00EC5BF7" w:rsidRPr="009A19EC" w:rsidRDefault="00EC5BF7" w:rsidP="00A7500B">
            <w:pPr>
              <w:spacing w:line="276" w:lineRule="auto"/>
              <w:ind w:left="444" w:hanging="141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B1 (60 pontos por artigo)</w:t>
            </w:r>
          </w:p>
          <w:p w14:paraId="532EE7F3" w14:textId="77777777" w:rsidR="00EC5BF7" w:rsidRPr="009A19EC" w:rsidRDefault="00EC5BF7" w:rsidP="00A7500B">
            <w:pPr>
              <w:spacing w:line="276" w:lineRule="auto"/>
              <w:ind w:left="444" w:hanging="141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B2 (50 pontos por artigo)</w:t>
            </w:r>
          </w:p>
          <w:p w14:paraId="498541FF" w14:textId="77777777" w:rsidR="00EC5BF7" w:rsidRPr="009A19EC" w:rsidRDefault="00EC5BF7" w:rsidP="00A7500B">
            <w:pPr>
              <w:spacing w:line="276" w:lineRule="auto"/>
              <w:ind w:left="444" w:hanging="141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B3 (40 pontos por artigo)</w:t>
            </w:r>
          </w:p>
          <w:p w14:paraId="1841C2FC" w14:textId="77777777" w:rsidR="00EC5BF7" w:rsidRPr="009A19EC" w:rsidRDefault="00EC5BF7" w:rsidP="00A7500B">
            <w:pPr>
              <w:spacing w:line="276" w:lineRule="auto"/>
              <w:ind w:left="444" w:hanging="141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B4 (30 pontos por artigo)</w:t>
            </w:r>
          </w:p>
        </w:tc>
        <w:tc>
          <w:tcPr>
            <w:tcW w:w="2126" w:type="dxa"/>
          </w:tcPr>
          <w:p w14:paraId="2DE1EDE1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4F6F8A48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EC5BF7" w:rsidRPr="009A19EC" w14:paraId="03069727" w14:textId="77777777" w:rsidTr="00A7500B">
        <w:tc>
          <w:tcPr>
            <w:tcW w:w="4673" w:type="dxa"/>
          </w:tcPr>
          <w:p w14:paraId="25507834" w14:textId="77777777" w:rsidR="00EC5BF7" w:rsidRPr="001B3F16" w:rsidRDefault="00EC5BF7" w:rsidP="00EC5BF7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03" w:hanging="303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Artigo científico publicado (ou aceito para publicação), </w:t>
            </w:r>
            <w:r w:rsidRPr="001B3F16">
              <w:rPr>
                <w:rFonts w:asciiTheme="minorHAnsi" w:eastAsia="Arial" w:hAnsiTheme="minorHAnsi" w:cstheme="minorHAnsi"/>
                <w:b/>
                <w:color w:val="000000"/>
              </w:rPr>
              <w:t>não ocupando a primeira, segunda, penúltima ou última posição de autoria</w:t>
            </w:r>
            <w:r w:rsidRPr="001B3F16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</w:p>
          <w:p w14:paraId="1B20291A" w14:textId="77777777" w:rsidR="00EC5BF7" w:rsidRPr="009A19EC" w:rsidRDefault="00EC5BF7" w:rsidP="00A7500B">
            <w:pPr>
              <w:spacing w:line="276" w:lineRule="auto"/>
              <w:ind w:left="303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A1 (80 pontos por artigo)</w:t>
            </w:r>
          </w:p>
          <w:p w14:paraId="3BD5857D" w14:textId="77777777" w:rsidR="00EC5BF7" w:rsidRPr="009A19EC" w:rsidRDefault="00EC5BF7" w:rsidP="00A7500B">
            <w:pPr>
              <w:spacing w:line="276" w:lineRule="auto"/>
              <w:ind w:left="303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A2 (70 pontos por artigo)</w:t>
            </w:r>
          </w:p>
          <w:p w14:paraId="096EEB59" w14:textId="77777777" w:rsidR="00EC5BF7" w:rsidRPr="009A19EC" w:rsidRDefault="00EC5BF7" w:rsidP="00A7500B">
            <w:pPr>
              <w:spacing w:line="276" w:lineRule="auto"/>
              <w:ind w:left="303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A3 (60 pontos por artigo)</w:t>
            </w:r>
          </w:p>
          <w:p w14:paraId="7F476E20" w14:textId="77777777" w:rsidR="00EC5BF7" w:rsidRPr="009A19EC" w:rsidRDefault="00EC5BF7" w:rsidP="00A7500B">
            <w:pPr>
              <w:spacing w:line="276" w:lineRule="auto"/>
              <w:ind w:left="303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A4 (50 pontos por artigo)</w:t>
            </w:r>
          </w:p>
          <w:p w14:paraId="7258B5B0" w14:textId="77777777" w:rsidR="00EC5BF7" w:rsidRPr="009A19EC" w:rsidRDefault="00EC5BF7" w:rsidP="00A7500B">
            <w:pPr>
              <w:spacing w:line="276" w:lineRule="auto"/>
              <w:ind w:left="303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B1 (40 pontos por artigo)</w:t>
            </w:r>
          </w:p>
          <w:p w14:paraId="503F08B6" w14:textId="77777777" w:rsidR="00EC5BF7" w:rsidRPr="009A19EC" w:rsidRDefault="00EC5BF7" w:rsidP="00A7500B">
            <w:pPr>
              <w:spacing w:line="276" w:lineRule="auto"/>
              <w:ind w:left="303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B2 (30 pontos por artigo)</w:t>
            </w:r>
          </w:p>
          <w:p w14:paraId="1D3E1DFD" w14:textId="77777777" w:rsidR="00EC5BF7" w:rsidRPr="009A19EC" w:rsidRDefault="00EC5BF7" w:rsidP="00A7500B">
            <w:pPr>
              <w:spacing w:line="276" w:lineRule="auto"/>
              <w:ind w:left="312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B3 (20 pontos por artigo)</w:t>
            </w:r>
          </w:p>
          <w:p w14:paraId="73112DA7" w14:textId="77777777" w:rsidR="00EC5BF7" w:rsidRPr="009A19EC" w:rsidRDefault="00EC5BF7" w:rsidP="00A7500B">
            <w:pPr>
              <w:spacing w:line="276" w:lineRule="auto"/>
              <w:ind w:left="312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lastRenderedPageBreak/>
              <w:t xml:space="preserve">- </w:t>
            </w:r>
            <w:proofErr w:type="spellStart"/>
            <w:r w:rsidRPr="009A19EC">
              <w:rPr>
                <w:rFonts w:asciiTheme="minorHAnsi" w:eastAsia="Arial" w:hAnsiTheme="minorHAnsi" w:cstheme="minorHAnsi"/>
                <w:color w:val="000000"/>
              </w:rPr>
              <w:t>Qualis</w:t>
            </w:r>
            <w:proofErr w:type="spellEnd"/>
            <w:r w:rsidRPr="009A19EC">
              <w:rPr>
                <w:rFonts w:asciiTheme="minorHAnsi" w:eastAsia="Arial" w:hAnsiTheme="minorHAnsi" w:cstheme="minorHAnsi"/>
                <w:color w:val="000000"/>
              </w:rPr>
              <w:t xml:space="preserve"> B4 (10 pontos por artigo)</w:t>
            </w:r>
          </w:p>
        </w:tc>
        <w:tc>
          <w:tcPr>
            <w:tcW w:w="2126" w:type="dxa"/>
          </w:tcPr>
          <w:p w14:paraId="75114917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332DE713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EC5BF7" w:rsidRPr="009A19EC" w14:paraId="651AF8A3" w14:textId="77777777" w:rsidTr="00A7500B">
        <w:tc>
          <w:tcPr>
            <w:tcW w:w="4673" w:type="dxa"/>
          </w:tcPr>
          <w:p w14:paraId="2EE15F14" w14:textId="77777777" w:rsidR="00EC5BF7" w:rsidRPr="009A19EC" w:rsidRDefault="00EC5BF7" w:rsidP="00EC5BF7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03" w:hanging="284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>Livro publicado com ISBN e aderência à área de ciências da reabilitação (50 pontos por livro) – Máximo 100 pontos</w:t>
            </w:r>
          </w:p>
        </w:tc>
        <w:tc>
          <w:tcPr>
            <w:tcW w:w="2126" w:type="dxa"/>
          </w:tcPr>
          <w:p w14:paraId="170946AE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59E94578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EC5BF7" w:rsidRPr="009A19EC" w14:paraId="360D86FC" w14:textId="77777777" w:rsidTr="00A7500B">
        <w:tc>
          <w:tcPr>
            <w:tcW w:w="4673" w:type="dxa"/>
          </w:tcPr>
          <w:p w14:paraId="56C18292" w14:textId="77777777" w:rsidR="00EC5BF7" w:rsidRPr="009A19EC" w:rsidRDefault="00EC5BF7" w:rsidP="00EC5BF7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03" w:hanging="284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>Capítulo de livro publicado com ISBN e aderência à área de ciências da reabilitação (10 pontos por capítulo) – Máximo 50 pontos</w:t>
            </w:r>
          </w:p>
        </w:tc>
        <w:tc>
          <w:tcPr>
            <w:tcW w:w="2126" w:type="dxa"/>
          </w:tcPr>
          <w:p w14:paraId="58BAF075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16A7950B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EC5BF7" w:rsidRPr="009A19EC" w14:paraId="6428791A" w14:textId="77777777" w:rsidTr="00A7500B">
        <w:tc>
          <w:tcPr>
            <w:tcW w:w="4673" w:type="dxa"/>
          </w:tcPr>
          <w:p w14:paraId="40005008" w14:textId="77777777" w:rsidR="00EC5BF7" w:rsidRPr="009A19EC" w:rsidRDefault="00EC5BF7" w:rsidP="00A7500B">
            <w:pPr>
              <w:jc w:val="right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b/>
                <w:color w:val="000000"/>
              </w:rPr>
              <w:t>TOTAL:</w:t>
            </w:r>
          </w:p>
        </w:tc>
        <w:tc>
          <w:tcPr>
            <w:tcW w:w="2126" w:type="dxa"/>
          </w:tcPr>
          <w:p w14:paraId="670B1E9E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30A279D4" w14:textId="77777777" w:rsidR="00EC5BF7" w:rsidRPr="009A19EC" w:rsidRDefault="00EC5BF7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7FBAD865" w14:textId="77777777" w:rsidR="00EC5BF7" w:rsidRPr="009A19EC" w:rsidRDefault="00EC5BF7" w:rsidP="00EC5BF7">
      <w:pPr>
        <w:rPr>
          <w:rFonts w:asciiTheme="minorHAnsi" w:eastAsia="Arial" w:hAnsiTheme="minorHAnsi" w:cstheme="minorHAnsi"/>
          <w:b/>
          <w:color w:val="000000"/>
        </w:rPr>
      </w:pPr>
    </w:p>
    <w:p w14:paraId="3E0CA7DB" w14:textId="77777777" w:rsidR="00EC5BF7" w:rsidRPr="009A19EC" w:rsidRDefault="00EC5BF7" w:rsidP="00EC5BF7">
      <w:pPr>
        <w:ind w:left="-180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06905E7E" w14:textId="77777777" w:rsidR="00EC5BF7" w:rsidRPr="009A19EC" w:rsidRDefault="00EC5BF7" w:rsidP="00EC5BF7">
      <w:pPr>
        <w:ind w:left="-180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7C7A3F0B" w14:textId="2523EABE" w:rsidR="00756EA9" w:rsidRPr="00EC5BF7" w:rsidRDefault="00EC5BF7" w:rsidP="00EC5BF7">
      <w:pPr>
        <w:jc w:val="center"/>
        <w:rPr>
          <w:rFonts w:asciiTheme="minorHAnsi" w:hAnsiTheme="minorHAnsi"/>
          <w:b/>
          <w:bCs/>
        </w:rPr>
      </w:pPr>
      <w:r w:rsidRPr="00EC5BF7">
        <w:rPr>
          <w:rFonts w:asciiTheme="minorHAnsi" w:hAnsiTheme="minorHAnsi"/>
          <w:b/>
          <w:bCs/>
        </w:rPr>
        <w:t>ASSINAR VIA APLATICATIVO GOV.BR</w:t>
      </w:r>
    </w:p>
    <w:sectPr w:rsidR="00756EA9" w:rsidRPr="00EC5BF7" w:rsidSect="00891C6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D4A1" w14:textId="77777777" w:rsidR="00AF574E" w:rsidRDefault="00AF574E" w:rsidP="0093309B">
      <w:pPr>
        <w:rPr>
          <w:rFonts w:hint="eastAsia"/>
        </w:rPr>
      </w:pPr>
      <w:r>
        <w:separator/>
      </w:r>
    </w:p>
  </w:endnote>
  <w:endnote w:type="continuationSeparator" w:id="0">
    <w:p w14:paraId="6195425C" w14:textId="77777777" w:rsidR="00AF574E" w:rsidRDefault="00AF574E" w:rsidP="009330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F32B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4739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15CBE2" wp14:editId="423B6362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08EF9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15CBE2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14:paraId="7B608EF9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1EFF" w14:textId="77777777" w:rsidR="00AF574E" w:rsidRDefault="00AF574E" w:rsidP="0093309B">
      <w:pPr>
        <w:rPr>
          <w:rFonts w:hint="eastAsia"/>
        </w:rPr>
      </w:pPr>
      <w:r>
        <w:separator/>
      </w:r>
    </w:p>
  </w:footnote>
  <w:footnote w:type="continuationSeparator" w:id="0">
    <w:p w14:paraId="46BDBB4C" w14:textId="77777777" w:rsidR="00AF574E" w:rsidRDefault="00AF574E" w:rsidP="0093309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46B4" w14:textId="77777777" w:rsidR="0093309B" w:rsidRDefault="00EC5BF7">
    <w:pPr>
      <w:pStyle w:val="Cabealho"/>
    </w:pPr>
    <w:r>
      <w:rPr>
        <w:noProof/>
        <w:lang w:eastAsia="pt-BR"/>
      </w:rPr>
      <w:pict w14:anchorId="2A134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F545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E80CFD" wp14:editId="214715A3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219"/>
    <w:multiLevelType w:val="hybridMultilevel"/>
    <w:tmpl w:val="4B72D9D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60E461E3"/>
    <w:multiLevelType w:val="multilevel"/>
    <w:tmpl w:val="3E1641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0F4272"/>
    <w:rsid w:val="001456AE"/>
    <w:rsid w:val="001817E1"/>
    <w:rsid w:val="00256DF8"/>
    <w:rsid w:val="00272BD1"/>
    <w:rsid w:val="002D2F75"/>
    <w:rsid w:val="00354A9B"/>
    <w:rsid w:val="004E4FB8"/>
    <w:rsid w:val="005B4CFB"/>
    <w:rsid w:val="006B20C5"/>
    <w:rsid w:val="00744429"/>
    <w:rsid w:val="00756EA9"/>
    <w:rsid w:val="00777952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AF574E"/>
    <w:rsid w:val="00B11EBC"/>
    <w:rsid w:val="00B879B6"/>
    <w:rsid w:val="00BC2C6A"/>
    <w:rsid w:val="00C76A1F"/>
    <w:rsid w:val="00DD39C4"/>
    <w:rsid w:val="00E96397"/>
    <w:rsid w:val="00EC5BF7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24DD78A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9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256DF8"/>
    <w:pPr>
      <w:keepNext/>
      <w:tabs>
        <w:tab w:val="left" w:pos="-720"/>
      </w:tabs>
      <w:jc w:val="center"/>
      <w:outlineLvl w:val="0"/>
    </w:pPr>
    <w:rPr>
      <w:rFonts w:ascii="Arial" w:eastAsia="Times New Roman" w:hAnsi="Arial" w:cs="Times New Roman"/>
      <w:b/>
      <w:spacing w:val="-3"/>
      <w:kern w:val="0"/>
      <w:szCs w:val="20"/>
      <w:lang w:val="en-GB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Ttulo1Char">
    <w:name w:val="Título 1 Char"/>
    <w:basedOn w:val="Fontepargpadro"/>
    <w:link w:val="Ttulo1"/>
    <w:rsid w:val="00256DF8"/>
    <w:rPr>
      <w:rFonts w:ascii="Arial" w:eastAsia="Times New Roman" w:hAnsi="Arial" w:cs="Times New Roman"/>
      <w:b/>
      <w:spacing w:val="-3"/>
      <w:sz w:val="24"/>
      <w:szCs w:val="20"/>
      <w:lang w:val="en-GB" w:eastAsia="pt-BR"/>
    </w:rPr>
  </w:style>
  <w:style w:type="paragraph" w:styleId="Ttulo">
    <w:name w:val="Title"/>
    <w:basedOn w:val="Normal"/>
    <w:link w:val="TtuloChar"/>
    <w:qFormat/>
    <w:rsid w:val="00256DF8"/>
    <w:pPr>
      <w:tabs>
        <w:tab w:val="left" w:pos="-720"/>
      </w:tabs>
      <w:jc w:val="center"/>
    </w:pPr>
    <w:rPr>
      <w:rFonts w:ascii="Arial" w:eastAsia="Times New Roman" w:hAnsi="Arial" w:cs="Times New Roman"/>
      <w:b/>
      <w:spacing w:val="-3"/>
      <w:kern w:val="0"/>
      <w:szCs w:val="20"/>
      <w:lang w:val="en-GB" w:eastAsia="pt-BR" w:bidi="ar-SA"/>
    </w:rPr>
  </w:style>
  <w:style w:type="character" w:customStyle="1" w:styleId="TtuloChar">
    <w:name w:val="Título Char"/>
    <w:basedOn w:val="Fontepargpadro"/>
    <w:link w:val="Ttulo"/>
    <w:rsid w:val="00256DF8"/>
    <w:rPr>
      <w:rFonts w:ascii="Arial" w:eastAsia="Times New Roman" w:hAnsi="Arial" w:cs="Times New Roman"/>
      <w:b/>
      <w:spacing w:val="-3"/>
      <w:sz w:val="24"/>
      <w:szCs w:val="20"/>
      <w:lang w:val="en-GB" w:eastAsia="pt-BR"/>
    </w:rPr>
  </w:style>
  <w:style w:type="paragraph" w:styleId="Corpodetexto">
    <w:name w:val="Body Text"/>
    <w:basedOn w:val="Normal"/>
    <w:link w:val="CorpodetextoChar"/>
    <w:rsid w:val="00256DF8"/>
    <w:pPr>
      <w:suppressAutoHyphens w:val="0"/>
      <w:spacing w:after="120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256D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faseforte">
    <w:name w:val="Ênfase forte"/>
    <w:qFormat/>
    <w:rsid w:val="00E96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x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Marcelo Medeiros de Oliveira</cp:lastModifiedBy>
  <cp:revision>2</cp:revision>
  <cp:lastPrinted>2019-01-30T15:43:00Z</cp:lastPrinted>
  <dcterms:created xsi:type="dcterms:W3CDTF">2026-01-27T17:33:00Z</dcterms:created>
  <dcterms:modified xsi:type="dcterms:W3CDTF">2026-01-27T17:33:00Z</dcterms:modified>
</cp:coreProperties>
</file>