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E6" w:rsidRPr="007772E6" w:rsidRDefault="007772E6" w:rsidP="007772E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7772E6">
        <w:rPr>
          <w:rFonts w:eastAsia="Times New Roman" w:cstheme="minorHAnsi"/>
          <w:b/>
          <w:bCs/>
          <w:color w:val="000000"/>
          <w:sz w:val="27"/>
          <w:szCs w:val="27"/>
          <w:u w:val="single"/>
          <w:lang w:eastAsia="pt-BR"/>
        </w:rPr>
        <w:t>ANEXO I</w:t>
      </w:r>
      <w:bookmarkStart w:id="0" w:name="_GoBack"/>
      <w:bookmarkEnd w:id="0"/>
    </w:p>
    <w:p w:rsidR="007772E6" w:rsidRPr="007772E6" w:rsidRDefault="007772E6" w:rsidP="007772E6">
      <w:pPr>
        <w:spacing w:after="0" w:line="240" w:lineRule="auto"/>
        <w:ind w:left="60" w:right="60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7772E6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>                                BAREMA PÓS-DOUTORADO PDPG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9"/>
        <w:gridCol w:w="1559"/>
      </w:tblGrid>
      <w:tr w:rsidR="007772E6" w:rsidRPr="007772E6" w:rsidTr="007772E6">
        <w:trPr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QUESITOS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</w:tr>
      <w:tr w:rsidR="007772E6" w:rsidRPr="007772E6" w:rsidTr="007772E6">
        <w:trPr>
          <w:trHeight w:val="285"/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Atividades Científicas ou Técnicas (máximo 75 pontos)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772E6" w:rsidRPr="007772E6" w:rsidTr="007772E6">
        <w:trPr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Artigos de natureza científica ou técnica publicados em revistas indexadas (ou com aceite por escrito), </w:t>
            </w:r>
            <w:r w:rsidRPr="007772E6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>quando 1º ou último autor</w:t>
            </w: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</w:t>
            </w:r>
          </w:p>
          <w:p w:rsidR="007772E6" w:rsidRPr="007772E6" w:rsidRDefault="007772E6" w:rsidP="007772E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IF &gt;= 4 - 10 pontos</w:t>
            </w:r>
          </w:p>
          <w:p w:rsidR="007772E6" w:rsidRPr="007772E6" w:rsidRDefault="007772E6" w:rsidP="007772E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IF  2,0 - 3,99 - 5 pontos</w:t>
            </w:r>
          </w:p>
          <w:p w:rsidR="007772E6" w:rsidRPr="007772E6" w:rsidRDefault="007772E6" w:rsidP="007772E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IF  0,5 a 1,99 - 2,5 pontos</w:t>
            </w:r>
          </w:p>
          <w:p w:rsidR="007772E6" w:rsidRPr="007772E6" w:rsidRDefault="007772E6" w:rsidP="007772E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indexada sem fator de impacto ou IF até 0,49 - 1 ponto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772E6" w:rsidRPr="007772E6" w:rsidTr="007772E6">
        <w:trPr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Artigos de natureza científica ou técnica publicados em revistas indexadas (ou com aceite por escrito), </w:t>
            </w:r>
            <w:r w:rsidRPr="007772E6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 xml:space="preserve">quando </w:t>
            </w:r>
            <w:proofErr w:type="spellStart"/>
            <w:r w:rsidRPr="007772E6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>co-autor</w:t>
            </w:r>
            <w:proofErr w:type="spellEnd"/>
          </w:p>
          <w:p w:rsidR="007772E6" w:rsidRPr="007772E6" w:rsidRDefault="007772E6" w:rsidP="007772E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IF &gt;= 4 - 4 pontos</w:t>
            </w:r>
          </w:p>
          <w:p w:rsidR="007772E6" w:rsidRPr="007772E6" w:rsidRDefault="007772E6" w:rsidP="007772E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IF  2,0 - 3,99 - 2 pontos</w:t>
            </w:r>
          </w:p>
          <w:p w:rsidR="007772E6" w:rsidRPr="007772E6" w:rsidRDefault="007772E6" w:rsidP="007772E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IF  0,5 a 1,99 - 1 ponto</w:t>
            </w:r>
          </w:p>
          <w:p w:rsidR="007772E6" w:rsidRPr="007772E6" w:rsidRDefault="007772E6" w:rsidP="007772E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indexada sem fator de impacto ou IF até 0,49 - não pontua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772E6" w:rsidRPr="007772E6" w:rsidTr="007772E6">
        <w:trPr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numPr>
                <w:ilvl w:val="0"/>
                <w:numId w:val="3"/>
              </w:numPr>
              <w:spacing w:after="0" w:line="240" w:lineRule="auto"/>
              <w:ind w:left="78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Capítulo de livro (nacional 4 pontos e internacional 8 pontos por capítulo)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772E6" w:rsidRPr="007772E6" w:rsidTr="007772E6">
        <w:trPr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numPr>
                <w:ilvl w:val="0"/>
                <w:numId w:val="4"/>
              </w:numPr>
              <w:spacing w:after="0" w:line="240" w:lineRule="auto"/>
              <w:ind w:left="78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Participação como ouvinte em eventos científicos ou de extensão (evento com carga-horária mínima de 5 horas - máximo de 5 pontos)</w:t>
            </w:r>
          </w:p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  - NACIONAL (0,</w:t>
            </w:r>
            <w:proofErr w:type="gramStart"/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5  ponto</w:t>
            </w:r>
            <w:proofErr w:type="gramEnd"/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por participação)</w:t>
            </w:r>
          </w:p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  - INTERNACIONAL (1 ponto por participação)</w:t>
            </w:r>
          </w:p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Participação como ouvinte em palestras/eventos com carga-horária inferior a 5 horas (0,1 ponto por evento) - máximo 2 pontos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772E6" w:rsidRPr="007772E6" w:rsidTr="007772E6">
        <w:trPr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numPr>
                <w:ilvl w:val="0"/>
                <w:numId w:val="5"/>
              </w:numPr>
              <w:spacing w:after="0" w:line="240" w:lineRule="auto"/>
              <w:ind w:left="78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Experiência internacional</w:t>
            </w:r>
          </w:p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Intercâmbio acadêmico (0,5 ponto por </w:t>
            </w:r>
            <w:proofErr w:type="gramStart"/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mês)  –</w:t>
            </w:r>
            <w:proofErr w:type="gramEnd"/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máximo 5 pontos</w:t>
            </w:r>
          </w:p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Intercâmbio científico (1 ponto por mês)  – máximo 5 pontos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772E6" w:rsidRPr="007772E6" w:rsidTr="007772E6">
        <w:trPr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Atividades Relacionadas ao ensino (máximo 20 pontos)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772E6" w:rsidRPr="007772E6" w:rsidTr="007772E6">
        <w:trPr>
          <w:trHeight w:val="510"/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numPr>
                <w:ilvl w:val="0"/>
                <w:numId w:val="6"/>
              </w:numPr>
              <w:spacing w:after="0" w:line="240" w:lineRule="auto"/>
              <w:ind w:left="78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Experiência docente em nível médio por no mínimo 1 semestre (2 pontos por semestre) – máximo 6 pontos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772E6" w:rsidRPr="007772E6" w:rsidTr="007772E6">
        <w:trPr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numPr>
                <w:ilvl w:val="0"/>
                <w:numId w:val="7"/>
              </w:numPr>
              <w:spacing w:after="0" w:line="240" w:lineRule="auto"/>
              <w:ind w:left="78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Experiência docente em nível superior por no mínimo 1 semestre (2 pontos por semestre) – máximo 10 pontos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772E6" w:rsidRPr="007772E6" w:rsidTr="007772E6">
        <w:trPr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numPr>
                <w:ilvl w:val="0"/>
                <w:numId w:val="8"/>
              </w:numPr>
              <w:spacing w:after="0" w:line="240" w:lineRule="auto"/>
              <w:ind w:left="78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Monitoria em disciplina por no mínimo 1 semestre (0,5 ponto por semestre) – máximo 1 ponto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772E6" w:rsidRPr="007772E6" w:rsidTr="007772E6">
        <w:trPr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numPr>
                <w:ilvl w:val="0"/>
                <w:numId w:val="9"/>
              </w:numPr>
              <w:spacing w:after="0" w:line="240" w:lineRule="auto"/>
              <w:ind w:left="78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Prêmios ou Menção Honrosa na área acadêmica (1 ponto por prêmio) – máximo 3 pontos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772E6" w:rsidRPr="007772E6" w:rsidTr="007772E6">
        <w:trPr>
          <w:trHeight w:val="1020"/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 xml:space="preserve">Orientação e/ou </w:t>
            </w:r>
            <w:proofErr w:type="spellStart"/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co-orientação</w:t>
            </w:r>
            <w:proofErr w:type="spellEnd"/>
          </w:p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      - Doutorado - 5 pontos por orientação</w:t>
            </w:r>
          </w:p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      - Mestrado - 3 pontos por orientação</w:t>
            </w:r>
          </w:p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lastRenderedPageBreak/>
              <w:t>      - Trabalho de conclusão de curso (TCC) - 1 ponto por orientação - máximo 5 pontos</w:t>
            </w:r>
          </w:p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      - Estágio de iniciação científica, extensão ou tecnológica -  1 ponto por semestre por semestre de orientação - máximo 5 pontos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lastRenderedPageBreak/>
              <w:t> </w:t>
            </w:r>
          </w:p>
        </w:tc>
      </w:tr>
      <w:tr w:rsidR="007772E6" w:rsidRPr="007772E6" w:rsidTr="007772E6">
        <w:trPr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numPr>
                <w:ilvl w:val="0"/>
                <w:numId w:val="10"/>
              </w:numPr>
              <w:spacing w:after="0" w:line="240" w:lineRule="auto"/>
              <w:ind w:left="78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Participação em banca examinadora</w:t>
            </w:r>
          </w:p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     -Doutorado - 1,5 ponto por participação</w:t>
            </w:r>
          </w:p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     -Mestrado - 0,8 ponto por participação</w:t>
            </w:r>
          </w:p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     -Trabalho de conclusão de curso (TCC) -  0,3 ponto por participação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772E6" w:rsidRPr="007772E6" w:rsidTr="007772E6">
        <w:trPr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     </w:t>
            </w: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12. Cursos ministrados (0,2 ponto por hora) – máximo 5 pontos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772E6" w:rsidRPr="007772E6" w:rsidTr="007772E6">
        <w:trPr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b/>
                <w:bCs/>
                <w:color w:val="000000"/>
                <w:sz w:val="27"/>
                <w:szCs w:val="27"/>
                <w:lang w:eastAsia="pt-BR"/>
              </w:rPr>
              <w:t>Outros (máximo 5 pontos)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772E6" w:rsidRPr="007772E6" w:rsidTr="007772E6">
        <w:trPr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      </w:t>
            </w: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13. Organização de evento</w:t>
            </w:r>
          </w:p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  </w:t>
            </w:r>
          </w:p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    -</w:t>
            </w:r>
            <w:proofErr w:type="gramStart"/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membro</w:t>
            </w:r>
            <w:proofErr w:type="gramEnd"/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da comissão organizadora - 0,3 ponto por evento</w:t>
            </w:r>
          </w:p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   -monitor em evento - 0,1 ponto por evento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772E6" w:rsidRPr="007772E6" w:rsidTr="007772E6">
        <w:trPr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     </w:t>
            </w: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14. Formação complementar (cursos na área de pesquisa, extensão ou inovação)</w:t>
            </w:r>
          </w:p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    </w:t>
            </w:r>
          </w:p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     -NACIONAL (0,3 pontos a cada 3 horas)</w:t>
            </w:r>
          </w:p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    -INTERNACIONAL (0,5 pontos a cada 3 horas)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772E6" w:rsidRPr="007772E6" w:rsidTr="007772E6">
        <w:trPr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  15</w:t>
            </w:r>
            <w:r w:rsidRPr="007772E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 w:rsidRPr="007772E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Representação em órgãos colegiados (conselhos universitários, núcleo docente estruturante, comissão coordenadora do PPG, comissão de graduação, comissão de estágio, centros e diretórios acadêmicos) - 0,3 pontos por semestre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772E6" w:rsidRPr="007772E6" w:rsidTr="007772E6">
        <w:trPr>
          <w:tblCellSpacing w:w="0" w:type="dxa"/>
        </w:trPr>
        <w:tc>
          <w:tcPr>
            <w:tcW w:w="7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772E6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                TOTAL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72E6" w:rsidRPr="007772E6" w:rsidRDefault="007772E6" w:rsidP="007772E6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7772E6"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7772E6" w:rsidRPr="007772E6" w:rsidRDefault="007772E6" w:rsidP="007772E6">
      <w:pPr>
        <w:spacing w:after="0" w:line="240" w:lineRule="auto"/>
        <w:ind w:left="60" w:right="60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7772E6">
        <w:rPr>
          <w:rFonts w:eastAsia="Times New Roman" w:cstheme="minorHAnsi"/>
          <w:color w:val="000000"/>
          <w:sz w:val="27"/>
          <w:szCs w:val="27"/>
          <w:lang w:eastAsia="pt-BR"/>
        </w:rPr>
        <w:t xml:space="preserve">*Revistas indexadas nas bases </w:t>
      </w:r>
      <w:proofErr w:type="spellStart"/>
      <w:r w:rsidRPr="007772E6">
        <w:rPr>
          <w:rFonts w:eastAsia="Times New Roman" w:cstheme="minorHAnsi"/>
          <w:color w:val="000000"/>
          <w:sz w:val="27"/>
          <w:szCs w:val="27"/>
          <w:lang w:eastAsia="pt-BR"/>
        </w:rPr>
        <w:t>Scopus</w:t>
      </w:r>
      <w:proofErr w:type="spellEnd"/>
      <w:r w:rsidRPr="007772E6">
        <w:rPr>
          <w:rFonts w:eastAsia="Times New Roman" w:cstheme="minorHAnsi"/>
          <w:color w:val="000000"/>
          <w:sz w:val="27"/>
          <w:szCs w:val="27"/>
          <w:lang w:eastAsia="pt-BR"/>
        </w:rPr>
        <w:t xml:space="preserve">, Web </w:t>
      </w:r>
      <w:proofErr w:type="spellStart"/>
      <w:r w:rsidRPr="007772E6">
        <w:rPr>
          <w:rFonts w:eastAsia="Times New Roman" w:cstheme="minorHAnsi"/>
          <w:color w:val="000000"/>
          <w:sz w:val="27"/>
          <w:szCs w:val="27"/>
          <w:lang w:eastAsia="pt-BR"/>
        </w:rPr>
        <w:t>of</w:t>
      </w:r>
      <w:proofErr w:type="spellEnd"/>
      <w:r w:rsidRPr="007772E6">
        <w:rPr>
          <w:rFonts w:eastAsia="Times New Roman" w:cstheme="minorHAnsi"/>
          <w:color w:val="000000"/>
          <w:sz w:val="27"/>
          <w:szCs w:val="27"/>
          <w:lang w:eastAsia="pt-BR"/>
        </w:rPr>
        <w:t xml:space="preserve"> Science, </w:t>
      </w:r>
      <w:proofErr w:type="spellStart"/>
      <w:r w:rsidRPr="007772E6">
        <w:rPr>
          <w:rFonts w:eastAsia="Times New Roman" w:cstheme="minorHAnsi"/>
          <w:color w:val="000000"/>
          <w:sz w:val="27"/>
          <w:szCs w:val="27"/>
          <w:lang w:eastAsia="pt-BR"/>
        </w:rPr>
        <w:t>PubMed</w:t>
      </w:r>
      <w:proofErr w:type="spellEnd"/>
    </w:p>
    <w:p w:rsidR="007772E6" w:rsidRPr="007772E6" w:rsidRDefault="007772E6" w:rsidP="007772E6">
      <w:pPr>
        <w:spacing w:after="0" w:line="240" w:lineRule="auto"/>
        <w:ind w:left="60" w:right="60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7772E6">
        <w:rPr>
          <w:rFonts w:eastAsia="Times New Roman" w:cstheme="minorHAnsi"/>
          <w:color w:val="000000"/>
          <w:sz w:val="27"/>
          <w:szCs w:val="27"/>
          <w:lang w:eastAsia="pt-BR"/>
        </w:rPr>
        <w:t> </w:t>
      </w:r>
    </w:p>
    <w:p w:rsidR="00863AAC" w:rsidRPr="007772E6" w:rsidRDefault="00863AAC">
      <w:pPr>
        <w:rPr>
          <w:rFonts w:cstheme="minorHAnsi"/>
        </w:rPr>
      </w:pPr>
    </w:p>
    <w:sectPr w:rsidR="00863AAC" w:rsidRPr="007772E6" w:rsidSect="007772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69EF"/>
    <w:multiLevelType w:val="multilevel"/>
    <w:tmpl w:val="A428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9471E"/>
    <w:multiLevelType w:val="multilevel"/>
    <w:tmpl w:val="3636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67215"/>
    <w:multiLevelType w:val="multilevel"/>
    <w:tmpl w:val="9A9E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52770"/>
    <w:multiLevelType w:val="multilevel"/>
    <w:tmpl w:val="432A3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A3EA6"/>
    <w:multiLevelType w:val="multilevel"/>
    <w:tmpl w:val="2D06A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B80A5E"/>
    <w:multiLevelType w:val="multilevel"/>
    <w:tmpl w:val="C04E2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CA4FA4"/>
    <w:multiLevelType w:val="multilevel"/>
    <w:tmpl w:val="2A6C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322E36"/>
    <w:multiLevelType w:val="multilevel"/>
    <w:tmpl w:val="1F7C4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A61C8E"/>
    <w:multiLevelType w:val="multilevel"/>
    <w:tmpl w:val="4626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F3089C"/>
    <w:multiLevelType w:val="multilevel"/>
    <w:tmpl w:val="D8642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8"/>
    <w:lvlOverride w:ilvl="0">
      <w:startOverride w:val="4"/>
    </w:lvlOverride>
  </w:num>
  <w:num w:numId="5">
    <w:abstractNumId w:val="7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3"/>
    <w:lvlOverride w:ilvl="0">
      <w:startOverride w:val="8"/>
    </w:lvlOverride>
  </w:num>
  <w:num w:numId="9">
    <w:abstractNumId w:val="9"/>
    <w:lvlOverride w:ilvl="0">
      <w:startOverride w:val="9"/>
    </w:lvlOverride>
  </w:num>
  <w:num w:numId="10">
    <w:abstractNumId w:val="1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7772E6"/>
    <w:rsid w:val="0086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ABC7A-31D7-4E3B-9BE3-528B8B0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72E6"/>
    <w:rPr>
      <w:b/>
      <w:bCs/>
    </w:rPr>
  </w:style>
  <w:style w:type="paragraph" w:customStyle="1" w:styleId="tabelatextoalinhadoesquerda">
    <w:name w:val="tabela_texto_alinhado_esquerda"/>
    <w:basedOn w:val="Normal"/>
    <w:rsid w:val="0077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77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772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1</cp:revision>
  <dcterms:created xsi:type="dcterms:W3CDTF">2023-02-22T20:30:00Z</dcterms:created>
  <dcterms:modified xsi:type="dcterms:W3CDTF">2023-02-22T20:31:00Z</dcterms:modified>
</cp:coreProperties>
</file>