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54.4" w:lineRule="auto"/>
        <w:ind w:left="-1417.3228346456694" w:right="-891.2598425196836" w:firstLine="0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ANEXO I </w:t>
      </w:r>
    </w:p>
    <w:p w:rsidR="00000000" w:rsidDel="00000000" w:rsidP="00000000" w:rsidRDefault="00000000" w:rsidRPr="00000000" w14:paraId="00000002">
      <w:pPr>
        <w:spacing w:line="254.4" w:lineRule="auto"/>
        <w:ind w:left="-1417.3228346456694" w:right="-891.2598425196836" w:firstLine="0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INTERPOSIÇÃO DE RECURSO</w:t>
      </w:r>
    </w:p>
    <w:p w:rsidR="00000000" w:rsidDel="00000000" w:rsidP="00000000" w:rsidRDefault="00000000" w:rsidRPr="00000000" w14:paraId="00000003">
      <w:pPr>
        <w:spacing w:line="254.4" w:lineRule="auto"/>
        <w:ind w:left="-1417.3228346456694" w:right="-891.2598425196836" w:firstLine="0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54.4" w:lineRule="auto"/>
        <w:ind w:left="-1417.3228346456694" w:right="-891.2598425196836" w:firstLine="0"/>
        <w:jc w:val="center"/>
        <w:rPr>
          <w:sz w:val="10"/>
          <w:szCs w:val="10"/>
        </w:rPr>
      </w:pPr>
      <w:r w:rsidDel="00000000" w:rsidR="00000000" w:rsidRPr="00000000">
        <w:rPr>
          <w:rtl w:val="0"/>
        </w:rPr>
        <w:t xml:space="preserve">Argumento</w:t>
      </w:r>
      <w:r w:rsidDel="00000000" w:rsidR="00000000" w:rsidRPr="00000000">
        <w:rPr>
          <w:sz w:val="10"/>
          <w:szCs w:val="1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before="2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145"/>
        <w:tblGridChange w:id="0">
          <w:tblGrid>
            <w:gridCol w:w="8145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2b2b2b" w:space="0" w:sz="5" w:val="single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2b2b2b" w:space="0" w:sz="5" w:val="single"/>
              <w:bottom w:color="7f7f7f" w:space="0" w:sz="5" w:val="single"/>
              <w:right w:color="2b2b2b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ind w:left="8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before="120" w:lineRule="auto"/>
        <w:ind w:left="0" w:hanging="7.3228346456691185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Nome do/a Requerente: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                                                                                                   </w:t>
        <w:tab/>
      </w:r>
    </w:p>
    <w:p w:rsidR="00000000" w:rsidDel="00000000" w:rsidP="00000000" w:rsidRDefault="00000000" w:rsidRPr="00000000" w14:paraId="00000020">
      <w:pPr>
        <w:spacing w:before="120" w:lineRule="auto"/>
        <w:ind w:left="0" w:hanging="7.3228346456691185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Local e data:</w:t>
      </w:r>
    </w:p>
    <w:p w:rsidR="00000000" w:rsidDel="00000000" w:rsidP="00000000" w:rsidRDefault="00000000" w:rsidRPr="00000000" w14:paraId="00000021">
      <w:pPr>
        <w:spacing w:before="120" w:lineRule="auto"/>
        <w:ind w:left="0" w:hanging="7.3228346456691185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ind w:left="0" w:hanging="7.3228346456691185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OBS: O recurso deve ser apresentado em, no máximo, duas laudas.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